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56871F7A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117D4A" w:rsidRPr="0049309A">
        <w:rPr>
          <w:rFonts w:cstheme="minorHAnsi"/>
        </w:rPr>
        <w:t>7</w:t>
      </w:r>
      <w:r w:rsidRPr="0049309A">
        <w:rPr>
          <w:rFonts w:cstheme="minorHAnsi"/>
        </w:rPr>
        <w:t xml:space="preserve"> września 2023 r.</w:t>
      </w:r>
    </w:p>
    <w:p w14:paraId="7A0EC41D" w14:textId="36D802C7" w:rsidR="00E53D58" w:rsidRPr="0049309A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ORA-O.152.1</w:t>
      </w:r>
      <w:r w:rsidR="00117D4A" w:rsidRPr="0049309A">
        <w:rPr>
          <w:rFonts w:cstheme="minorHAnsi"/>
          <w:b/>
          <w:bCs/>
        </w:rPr>
        <w:t>9</w:t>
      </w:r>
      <w:r w:rsidRPr="0049309A">
        <w:rPr>
          <w:rFonts w:cstheme="minorHAnsi"/>
          <w:b/>
          <w:bCs/>
        </w:rPr>
        <w:t>.2023</w:t>
      </w:r>
    </w:p>
    <w:p w14:paraId="23867955" w14:textId="77777777" w:rsidR="00E53D58" w:rsidRPr="0049309A" w:rsidRDefault="00E53D58" w:rsidP="00E53D58">
      <w:pPr>
        <w:rPr>
          <w:rFonts w:cstheme="minorHAnsi"/>
          <w:b/>
          <w:bCs/>
        </w:rPr>
      </w:pPr>
    </w:p>
    <w:p w14:paraId="78E981D3" w14:textId="77777777" w:rsidR="00E53D58" w:rsidRPr="0049309A" w:rsidRDefault="00E53D58" w:rsidP="00E53D58">
      <w:pPr>
        <w:rPr>
          <w:rFonts w:cstheme="minorHAnsi"/>
          <w:b/>
          <w:bCs/>
        </w:rPr>
      </w:pPr>
    </w:p>
    <w:p w14:paraId="311B8F1B" w14:textId="77777777" w:rsidR="00E53D58" w:rsidRPr="0049309A" w:rsidRDefault="00E53D58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2898DC39" w14:textId="57B364AC" w:rsidR="00117D4A" w:rsidRDefault="00117D4A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20185D17" w14:textId="77777777" w:rsidR="00EE22C3" w:rsidRDefault="00EE22C3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692F8917" w14:textId="77777777" w:rsidR="00EE22C3" w:rsidRDefault="00EE22C3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44DE6D60" w14:textId="77777777" w:rsidR="00EE22C3" w:rsidRDefault="00EE22C3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18909BFF" w14:textId="77777777" w:rsidR="00EE22C3" w:rsidRPr="0049309A" w:rsidRDefault="00EE22C3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56761674" w14:textId="77777777" w:rsidR="00032C69" w:rsidRPr="0049309A" w:rsidRDefault="00032C69" w:rsidP="00E53D58">
      <w:pPr>
        <w:spacing w:after="0" w:line="240" w:lineRule="auto"/>
        <w:ind w:left="4248" w:firstLine="708"/>
        <w:rPr>
          <w:rFonts w:cstheme="minorHAnsi"/>
          <w:b/>
          <w:bCs/>
        </w:rPr>
      </w:pPr>
    </w:p>
    <w:p w14:paraId="07EDC777" w14:textId="77777777" w:rsidR="00E53D58" w:rsidRPr="0049309A" w:rsidRDefault="00E53D58" w:rsidP="00117D4A">
      <w:pPr>
        <w:spacing w:line="240" w:lineRule="auto"/>
        <w:rPr>
          <w:rFonts w:cstheme="minorHAnsi"/>
          <w:b/>
          <w:bCs/>
        </w:rPr>
      </w:pPr>
    </w:p>
    <w:p w14:paraId="4809E623" w14:textId="04B24F6E" w:rsidR="00E53D58" w:rsidRPr="0049309A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Pr="0049309A">
        <w:rPr>
          <w:rFonts w:eastAsia="Calibri" w:cstheme="minorHAnsi"/>
          <w:bCs/>
        </w:rPr>
        <w:t xml:space="preserve">w sprawie </w:t>
      </w:r>
      <w:r w:rsidR="00117D4A" w:rsidRPr="0049309A">
        <w:rPr>
          <w:rFonts w:cstheme="minorHAnsi"/>
          <w:color w:val="212529"/>
          <w:shd w:val="clear" w:color="auto" w:fill="FFFFFF"/>
        </w:rPr>
        <w:t xml:space="preserve">przekazania na rzecz Gminy Miasto Rzeszów prawa własności działki stanowiącej własność Skarbu Państwa, oznaczonej jako działka nr 167/1, </w:t>
      </w:r>
      <w:r w:rsidR="00117D4A" w:rsidRPr="0049309A">
        <w:rPr>
          <w:rFonts w:cstheme="minorHAnsi"/>
          <w:color w:val="212529"/>
          <w:shd w:val="clear" w:color="auto" w:fill="FFFFFF"/>
        </w:rPr>
        <w:br/>
      </w:r>
      <w:proofErr w:type="spellStart"/>
      <w:r w:rsidR="00117D4A" w:rsidRPr="0049309A">
        <w:rPr>
          <w:rFonts w:cstheme="minorHAnsi"/>
          <w:color w:val="212529"/>
          <w:shd w:val="clear" w:color="auto" w:fill="FFFFFF"/>
        </w:rPr>
        <w:t>obr</w:t>
      </w:r>
      <w:proofErr w:type="spellEnd"/>
      <w:r w:rsidR="00117D4A" w:rsidRPr="0049309A">
        <w:rPr>
          <w:rFonts w:cstheme="minorHAnsi"/>
          <w:color w:val="212529"/>
          <w:shd w:val="clear" w:color="auto" w:fill="FFFFFF"/>
        </w:rPr>
        <w:t>. 211, położonej przy ul. Bieszczadzkiej w Rzeszowie z przeznaczeniem na urządzenie na tym obszarze terenu rekreacyjno-wypoczynkowego (parku kieszonkowego)</w:t>
      </w:r>
      <w:r w:rsidRPr="0049309A">
        <w:rPr>
          <w:rFonts w:cstheme="minorHAnsi"/>
        </w:rPr>
        <w:t xml:space="preserve">, na podstawie </w:t>
      </w:r>
      <w:r w:rsidR="00117D4A" w:rsidRPr="0049309A">
        <w:rPr>
          <w:rFonts w:cstheme="minorHAnsi"/>
        </w:rPr>
        <w:br/>
      </w:r>
      <w:r w:rsidRPr="0049309A">
        <w:rPr>
          <w:rFonts w:cstheme="minorHAnsi"/>
        </w:rPr>
        <w:t>art. 13 ustawy z dnia 11 lipca 2014 r. o petycjach (Dz. U. z 2018 r., poz. 870) wyjaśniam co następuje:</w:t>
      </w:r>
    </w:p>
    <w:p w14:paraId="0C36ED3E" w14:textId="15CC4F3F" w:rsidR="00E53D58" w:rsidRPr="0049309A" w:rsidRDefault="00E53D58" w:rsidP="0049309A">
      <w:pPr>
        <w:spacing w:after="0" w:line="360" w:lineRule="auto"/>
        <w:jc w:val="both"/>
        <w:rPr>
          <w:rFonts w:cstheme="minorHAnsi"/>
        </w:rPr>
      </w:pPr>
      <w:bookmarkStart w:id="2" w:name="_Hlk129943077"/>
      <w:r w:rsidRPr="0049309A">
        <w:rPr>
          <w:rFonts w:cstheme="minorHAnsi"/>
        </w:rPr>
        <w:tab/>
      </w:r>
      <w:r w:rsidR="0049309A" w:rsidRPr="0049309A">
        <w:rPr>
          <w:rFonts w:cstheme="minorHAnsi"/>
          <w:color w:val="212529"/>
          <w:shd w:val="clear" w:color="auto" w:fill="FFFFFF"/>
        </w:rPr>
        <w:t xml:space="preserve">Działka nr 167/1 położona przy ul. Bieszczadzkiej w Rzeszowie, </w:t>
      </w:r>
      <w:proofErr w:type="spellStart"/>
      <w:r w:rsidR="0049309A" w:rsidRPr="0049309A">
        <w:rPr>
          <w:rFonts w:cstheme="minorHAnsi"/>
          <w:color w:val="212529"/>
          <w:shd w:val="clear" w:color="auto" w:fill="FFFFFF"/>
        </w:rPr>
        <w:t>obr</w:t>
      </w:r>
      <w:proofErr w:type="spellEnd"/>
      <w:r w:rsidR="0049309A" w:rsidRPr="0049309A">
        <w:rPr>
          <w:rFonts w:cstheme="minorHAnsi"/>
          <w:color w:val="212529"/>
          <w:shd w:val="clear" w:color="auto" w:fill="FFFFFF"/>
        </w:rPr>
        <w:t xml:space="preserve">. 211 stanowi przedmiot prawa użytkownika wieczystego Spółki akcyjnej Orlen. Tym samym Skarb Państwa nie dysponuje przedmiotową nieruchomością ze względu na trwałe rozdysponowanie działką nr 167/1. </w:t>
      </w:r>
      <w:r w:rsidRPr="0049309A">
        <w:rPr>
          <w:rFonts w:cstheme="minorHAnsi"/>
        </w:rPr>
        <w:t>Zgodnie</w:t>
      </w:r>
      <w:r w:rsidR="0049309A" w:rsidRPr="0049309A">
        <w:rPr>
          <w:rFonts w:cstheme="minorHAnsi"/>
        </w:rPr>
        <w:t xml:space="preserve"> bowiem</w:t>
      </w:r>
      <w:r w:rsidR="0049309A">
        <w:rPr>
          <w:rFonts w:cstheme="minorHAnsi"/>
        </w:rPr>
        <w:t xml:space="preserve"> z</w:t>
      </w:r>
      <w:r w:rsidR="0049309A" w:rsidRPr="0049309A">
        <w:rPr>
          <w:rFonts w:cstheme="minorHAnsi"/>
        </w:rPr>
        <w:t xml:space="preserve"> przepisem</w:t>
      </w:r>
      <w:r w:rsidRPr="0049309A">
        <w:rPr>
          <w:rFonts w:cstheme="minorHAnsi"/>
        </w:rPr>
        <w:t xml:space="preserve"> </w:t>
      </w:r>
      <w:r w:rsidR="003A65ED" w:rsidRPr="0049309A">
        <w:rPr>
          <w:rFonts w:cstheme="minorHAnsi"/>
        </w:rPr>
        <w:t xml:space="preserve"> art. 233 ustawy z dnia 23 kwietnia 1964 r. Kodeks cywilny (Dz. U. z 2023 r., poz. 1610 z </w:t>
      </w:r>
      <w:proofErr w:type="spellStart"/>
      <w:r w:rsidR="003A65ED" w:rsidRPr="0049309A">
        <w:rPr>
          <w:rFonts w:cstheme="minorHAnsi"/>
        </w:rPr>
        <w:t>późn</w:t>
      </w:r>
      <w:proofErr w:type="spellEnd"/>
      <w:r w:rsidR="003A65ED" w:rsidRPr="0049309A">
        <w:rPr>
          <w:rFonts w:cstheme="minorHAnsi"/>
        </w:rPr>
        <w:t>. zm.)</w:t>
      </w:r>
      <w:r w:rsidR="0049309A">
        <w:rPr>
          <w:rFonts w:cstheme="minorHAnsi"/>
        </w:rPr>
        <w:t xml:space="preserve"> </w:t>
      </w:r>
      <w:r w:rsidR="0049309A" w:rsidRPr="0049309A">
        <w:rPr>
          <w:rFonts w:cstheme="minorHAnsi"/>
        </w:rPr>
        <w:t xml:space="preserve">użytkownik </w:t>
      </w:r>
      <w:r w:rsidR="0049309A">
        <w:rPr>
          <w:rFonts w:cstheme="minorHAnsi"/>
        </w:rPr>
        <w:t xml:space="preserve">wieczysty </w:t>
      </w:r>
      <w:r w:rsidR="0049309A" w:rsidRPr="0049309A">
        <w:rPr>
          <w:rFonts w:cstheme="minorHAnsi"/>
        </w:rPr>
        <w:t>może korzystać z gruntu z wyłączeniem innych osób. W tych samych granicach użytkownik wieczysty może swoim prawem rozporządzać.</w:t>
      </w:r>
    </w:p>
    <w:p w14:paraId="535BA901" w14:textId="12F796F2" w:rsidR="00E53D58" w:rsidRPr="0049309A" w:rsidRDefault="0049309A" w:rsidP="00E53D5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Biorąc pod uwagę powyższy stan prawny </w:t>
      </w:r>
      <w:r w:rsidR="00275CD0">
        <w:rPr>
          <w:rFonts w:cstheme="minorHAnsi"/>
        </w:rPr>
        <w:t>przedmiotowej nieruchomości, nie</w:t>
      </w:r>
      <w:r w:rsidR="00275CD0" w:rsidRPr="0054624E">
        <w:t xml:space="preserve"> zachodzą okoliczności, które pozwoliłby </w:t>
      </w:r>
      <w:r w:rsidR="00275CD0">
        <w:t xml:space="preserve">na </w:t>
      </w:r>
      <w:r w:rsidR="00275CD0" w:rsidRPr="0054624E">
        <w:t>uwzględni</w:t>
      </w:r>
      <w:r w:rsidR="00275CD0">
        <w:t>enie</w:t>
      </w:r>
      <w:r w:rsidR="00275CD0" w:rsidRPr="0054624E">
        <w:t xml:space="preserve"> </w:t>
      </w:r>
      <w:r w:rsidR="00290F5F">
        <w:t>powyższej</w:t>
      </w:r>
      <w:r w:rsidR="00275CD0" w:rsidRPr="0054624E">
        <w:t xml:space="preserve"> petyc</w:t>
      </w:r>
      <w:r w:rsidR="00275CD0">
        <w:t>ji.</w:t>
      </w:r>
    </w:p>
    <w:p w14:paraId="7E6F7695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</w:p>
    <w:p w14:paraId="15252F90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49309A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9CDDB8A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  <w:r w:rsidRPr="0049309A">
        <w:rPr>
          <w:rFonts w:cstheme="minorHAnsi"/>
          <w:i/>
        </w:rPr>
        <w:t xml:space="preserve">Z up. Prezydenta Miasta Rzeszowa </w:t>
      </w:r>
    </w:p>
    <w:p w14:paraId="596C18D8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301FCE6" w14:textId="04BA2527" w:rsidR="00E53D58" w:rsidRPr="0049309A" w:rsidRDefault="00117D4A" w:rsidP="00E53D58">
      <w:pPr>
        <w:spacing w:after="0"/>
        <w:ind w:firstLine="4820"/>
        <w:jc w:val="center"/>
        <w:rPr>
          <w:rFonts w:cstheme="minorHAnsi"/>
          <w:i/>
        </w:rPr>
      </w:pPr>
      <w:r w:rsidRPr="0049309A">
        <w:rPr>
          <w:rFonts w:cstheme="minorHAnsi"/>
          <w:i/>
        </w:rPr>
        <w:t>Dariusz Urbanik</w:t>
      </w:r>
    </w:p>
    <w:p w14:paraId="1E4FC2A6" w14:textId="77777777" w:rsidR="00E53D58" w:rsidRPr="0049309A" w:rsidRDefault="00E53D58" w:rsidP="00E53D58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 w:rsidRPr="0049309A">
        <w:rPr>
          <w:rFonts w:cstheme="minorHAnsi"/>
          <w:i/>
        </w:rPr>
        <w:t>Zastępca Prezydenta Miasta Rzeszowa</w:t>
      </w:r>
    </w:p>
    <w:bookmarkEnd w:id="2"/>
    <w:p w14:paraId="74EB0B88" w14:textId="77777777" w:rsidR="00E53D58" w:rsidRPr="0049309A" w:rsidRDefault="00E53D58" w:rsidP="00E53D5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bookmarkEnd w:id="1"/>
    <w:p w14:paraId="78264734" w14:textId="77777777" w:rsidR="00E53D58" w:rsidRPr="0049309A" w:rsidRDefault="00E53D58" w:rsidP="00E53D58">
      <w:pPr>
        <w:rPr>
          <w:rFonts w:cstheme="minorHAnsi"/>
        </w:rPr>
      </w:pPr>
    </w:p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0F5A" w14:textId="77777777" w:rsidR="00F726E7" w:rsidRDefault="00F726E7" w:rsidP="003D6EEB">
      <w:pPr>
        <w:spacing w:after="0" w:line="240" w:lineRule="auto"/>
      </w:pPr>
      <w:r>
        <w:separator/>
      </w:r>
    </w:p>
  </w:endnote>
  <w:endnote w:type="continuationSeparator" w:id="0">
    <w:p w14:paraId="1FF74BC4" w14:textId="77777777" w:rsidR="00F726E7" w:rsidRDefault="00F726E7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5A2BE247" w:rsidR="003D6EEB" w:rsidRDefault="00EE42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49229" wp14:editId="21571FE3">
          <wp:simplePos x="0" y="0"/>
          <wp:positionH relativeFrom="column">
            <wp:posOffset>-809625</wp:posOffset>
          </wp:positionH>
          <wp:positionV relativeFrom="paragraph">
            <wp:posOffset>-1353185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3EF8" w14:textId="77777777" w:rsidR="00F726E7" w:rsidRDefault="00F726E7" w:rsidP="003D6EEB">
      <w:pPr>
        <w:spacing w:after="0" w:line="240" w:lineRule="auto"/>
      </w:pPr>
      <w:r>
        <w:separator/>
      </w:r>
    </w:p>
  </w:footnote>
  <w:footnote w:type="continuationSeparator" w:id="0">
    <w:p w14:paraId="61DFDFAE" w14:textId="77777777" w:rsidR="00F726E7" w:rsidRDefault="00F726E7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32C69"/>
    <w:rsid w:val="000637D9"/>
    <w:rsid w:val="000D3CC8"/>
    <w:rsid w:val="000D560A"/>
    <w:rsid w:val="000E7121"/>
    <w:rsid w:val="00117D4A"/>
    <w:rsid w:val="00165EB3"/>
    <w:rsid w:val="001B164F"/>
    <w:rsid w:val="001C569C"/>
    <w:rsid w:val="001E0879"/>
    <w:rsid w:val="0021424E"/>
    <w:rsid w:val="002429D2"/>
    <w:rsid w:val="00271D02"/>
    <w:rsid w:val="00275262"/>
    <w:rsid w:val="00275CD0"/>
    <w:rsid w:val="00290F5F"/>
    <w:rsid w:val="002944F5"/>
    <w:rsid w:val="002A4FD3"/>
    <w:rsid w:val="002A5A63"/>
    <w:rsid w:val="002E5377"/>
    <w:rsid w:val="00305A18"/>
    <w:rsid w:val="00311E8B"/>
    <w:rsid w:val="0033140B"/>
    <w:rsid w:val="00341D38"/>
    <w:rsid w:val="0035671C"/>
    <w:rsid w:val="0036508F"/>
    <w:rsid w:val="003A65ED"/>
    <w:rsid w:val="003C7EA3"/>
    <w:rsid w:val="003D693D"/>
    <w:rsid w:val="003D6EEB"/>
    <w:rsid w:val="00452F22"/>
    <w:rsid w:val="00457A23"/>
    <w:rsid w:val="00466AB3"/>
    <w:rsid w:val="00475410"/>
    <w:rsid w:val="0049309A"/>
    <w:rsid w:val="00494070"/>
    <w:rsid w:val="004A4DC7"/>
    <w:rsid w:val="004B2BD1"/>
    <w:rsid w:val="00510544"/>
    <w:rsid w:val="00527111"/>
    <w:rsid w:val="0054624E"/>
    <w:rsid w:val="00551543"/>
    <w:rsid w:val="00560693"/>
    <w:rsid w:val="00583744"/>
    <w:rsid w:val="00585FC1"/>
    <w:rsid w:val="00587F26"/>
    <w:rsid w:val="005A74B8"/>
    <w:rsid w:val="005B5AEF"/>
    <w:rsid w:val="005E2143"/>
    <w:rsid w:val="005E3B2E"/>
    <w:rsid w:val="005F722A"/>
    <w:rsid w:val="005F731C"/>
    <w:rsid w:val="00615ABD"/>
    <w:rsid w:val="006926BF"/>
    <w:rsid w:val="006A03DC"/>
    <w:rsid w:val="006B2025"/>
    <w:rsid w:val="006E096E"/>
    <w:rsid w:val="006E6F5F"/>
    <w:rsid w:val="0073272C"/>
    <w:rsid w:val="007409AE"/>
    <w:rsid w:val="00783E9D"/>
    <w:rsid w:val="00791112"/>
    <w:rsid w:val="007A3321"/>
    <w:rsid w:val="007D5FA4"/>
    <w:rsid w:val="007E4272"/>
    <w:rsid w:val="007E78A3"/>
    <w:rsid w:val="007F1E1D"/>
    <w:rsid w:val="007F46D8"/>
    <w:rsid w:val="007F6A8D"/>
    <w:rsid w:val="0081318D"/>
    <w:rsid w:val="008233EC"/>
    <w:rsid w:val="00862AF2"/>
    <w:rsid w:val="00862F90"/>
    <w:rsid w:val="00870ACE"/>
    <w:rsid w:val="00877EB2"/>
    <w:rsid w:val="0089501F"/>
    <w:rsid w:val="008C6FC1"/>
    <w:rsid w:val="009008FE"/>
    <w:rsid w:val="00935FA3"/>
    <w:rsid w:val="00977B13"/>
    <w:rsid w:val="009D4A98"/>
    <w:rsid w:val="00A14890"/>
    <w:rsid w:val="00A45B70"/>
    <w:rsid w:val="00A8480C"/>
    <w:rsid w:val="00AB1033"/>
    <w:rsid w:val="00AE112B"/>
    <w:rsid w:val="00AF482A"/>
    <w:rsid w:val="00B117B3"/>
    <w:rsid w:val="00B40071"/>
    <w:rsid w:val="00B55D03"/>
    <w:rsid w:val="00B9214A"/>
    <w:rsid w:val="00B928BA"/>
    <w:rsid w:val="00B95551"/>
    <w:rsid w:val="00BA32B5"/>
    <w:rsid w:val="00BD2B02"/>
    <w:rsid w:val="00BE0295"/>
    <w:rsid w:val="00C06AFC"/>
    <w:rsid w:val="00C23BB9"/>
    <w:rsid w:val="00C251DD"/>
    <w:rsid w:val="00C40905"/>
    <w:rsid w:val="00C42892"/>
    <w:rsid w:val="00C577A8"/>
    <w:rsid w:val="00CA7FCE"/>
    <w:rsid w:val="00CC419E"/>
    <w:rsid w:val="00CD33AF"/>
    <w:rsid w:val="00DD7A22"/>
    <w:rsid w:val="00E53D58"/>
    <w:rsid w:val="00E72E4E"/>
    <w:rsid w:val="00E76942"/>
    <w:rsid w:val="00E86D8C"/>
    <w:rsid w:val="00EA35D1"/>
    <w:rsid w:val="00EA4BA3"/>
    <w:rsid w:val="00EE1ABF"/>
    <w:rsid w:val="00EE22C3"/>
    <w:rsid w:val="00EE42A9"/>
    <w:rsid w:val="00EF0D54"/>
    <w:rsid w:val="00EF6B8A"/>
    <w:rsid w:val="00F225D8"/>
    <w:rsid w:val="00F25CDD"/>
    <w:rsid w:val="00F726E7"/>
    <w:rsid w:val="00F729CD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2023-09-07T08:43:00Z</cp:lastPrinted>
  <dcterms:created xsi:type="dcterms:W3CDTF">2023-09-12T10:59:00Z</dcterms:created>
  <dcterms:modified xsi:type="dcterms:W3CDTF">2023-09-12T10:59:00Z</dcterms:modified>
</cp:coreProperties>
</file>